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7ACAF" w14:textId="44C6B0A0" w:rsidR="000E739D" w:rsidRPr="000E739D" w:rsidRDefault="000E739D" w:rsidP="000E739D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ASTM Announcement </w:t>
      </w:r>
      <w:r w:rsidR="004E71BA">
        <w:rPr>
          <w:rFonts w:asciiTheme="minorHAnsi" w:hAnsiTheme="minorHAnsi" w:cstheme="minorBidi"/>
          <w:color w:val="auto"/>
          <w:kern w:val="2"/>
          <w:sz w:val="22"/>
          <w:szCs w:val="22"/>
        </w:rPr>
        <w:t>R</w:t>
      </w: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egarding </w:t>
      </w:r>
      <w:r w:rsidR="00483D47">
        <w:rPr>
          <w:rFonts w:asciiTheme="minorHAnsi" w:hAnsiTheme="minorHAnsi" w:cstheme="minorBidi"/>
          <w:color w:val="auto"/>
          <w:kern w:val="2"/>
          <w:sz w:val="22"/>
          <w:szCs w:val="22"/>
        </w:rPr>
        <w:t>Committee C15</w:t>
      </w:r>
      <w:r w:rsidR="004E71BA">
        <w:rPr>
          <w:rFonts w:asciiTheme="minorHAnsi" w:hAnsiTheme="minorHAnsi" w:cstheme="minorBidi"/>
          <w:color w:val="auto"/>
          <w:kern w:val="2"/>
          <w:sz w:val="22"/>
          <w:szCs w:val="22"/>
        </w:rPr>
        <w:t>’s</w:t>
      </w:r>
      <w:r w:rsidR="00483D47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</w:t>
      </w:r>
      <w:r w:rsidRPr="000E739D">
        <w:rPr>
          <w:rFonts w:asciiTheme="minorHAnsi" w:hAnsiTheme="minorHAnsi" w:cstheme="minorBidi"/>
          <w:color w:val="auto"/>
          <w:kern w:val="2"/>
          <w:sz w:val="22"/>
          <w:szCs w:val="22"/>
        </w:rPr>
        <w:t>ALAN H. YORKDALE MEMORIAL AWARD</w:t>
      </w:r>
    </w:p>
    <w:p w14:paraId="5ABB628E" w14:textId="77777777" w:rsidR="000E739D" w:rsidRDefault="000E739D" w:rsidP="000E739D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</w:p>
    <w:p w14:paraId="691AFCF3" w14:textId="52CD8374" w:rsidR="00FA66B0" w:rsidRDefault="00FA66B0" w:rsidP="000E739D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The ASTM C15 Awards Committee is revising the process for </w:t>
      </w:r>
      <w:r w:rsidR="004E71BA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selecting </w:t>
      </w: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its Yorkdale Award. The committee </w:t>
      </w:r>
      <w:r w:rsidR="004E71BA">
        <w:rPr>
          <w:rFonts w:asciiTheme="minorHAnsi" w:hAnsiTheme="minorHAnsi" w:cstheme="minorBidi"/>
          <w:color w:val="auto"/>
          <w:kern w:val="2"/>
          <w:sz w:val="22"/>
          <w:szCs w:val="22"/>
        </w:rPr>
        <w:t>will</w:t>
      </w: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move from a committee-driven search to a submittal process to assist with identification of relevant papers. Also</w:t>
      </w:r>
      <w:r w:rsidR="00AA4BD2">
        <w:rPr>
          <w:rFonts w:asciiTheme="minorHAnsi" w:hAnsiTheme="minorHAnsi" w:cstheme="minorBidi"/>
          <w:color w:val="auto"/>
          <w:kern w:val="2"/>
          <w:sz w:val="22"/>
          <w:szCs w:val="22"/>
        </w:rPr>
        <w:t>,</w:t>
      </w: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for 2024</w:t>
      </w:r>
      <w:r w:rsidR="00AA4BD2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only</w:t>
      </w: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, </w:t>
      </w:r>
      <w:r w:rsidRPr="000E739D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the committee </w:t>
      </w:r>
      <w:r w:rsidR="004E71BA">
        <w:rPr>
          <w:rFonts w:asciiTheme="minorHAnsi" w:hAnsiTheme="minorHAnsi" w:cstheme="minorBidi"/>
          <w:color w:val="auto"/>
          <w:kern w:val="2"/>
          <w:sz w:val="22"/>
          <w:szCs w:val="22"/>
        </w:rPr>
        <w:t>will accept</w:t>
      </w:r>
      <w:r w:rsidRPr="000E739D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</w:t>
      </w:r>
      <w:r w:rsidR="004E71BA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applications for </w:t>
      </w: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papers published during the past four years to </w:t>
      </w:r>
      <w:r w:rsidR="004E71BA">
        <w:rPr>
          <w:rFonts w:asciiTheme="minorHAnsi" w:hAnsiTheme="minorHAnsi" w:cstheme="minorBidi"/>
          <w:color w:val="auto"/>
          <w:kern w:val="2"/>
          <w:sz w:val="22"/>
          <w:szCs w:val="22"/>
        </w:rPr>
        <w:t>include those</w:t>
      </w: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who were not allowed for consideration d</w:t>
      </w:r>
      <w:r w:rsidRPr="000E739D">
        <w:rPr>
          <w:rFonts w:asciiTheme="minorHAnsi" w:hAnsiTheme="minorHAnsi" w:cstheme="minorBidi"/>
          <w:color w:val="auto"/>
          <w:kern w:val="2"/>
          <w:sz w:val="22"/>
          <w:szCs w:val="22"/>
        </w:rPr>
        <w:t>ue to disruptions arising from the pandemic</w:t>
      </w: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>.</w:t>
      </w:r>
    </w:p>
    <w:p w14:paraId="46783076" w14:textId="77777777" w:rsidR="00FA66B0" w:rsidRDefault="00FA66B0" w:rsidP="000E739D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</w:p>
    <w:p w14:paraId="411D5A0B" w14:textId="0DEE7AF6" w:rsidR="000E739D" w:rsidRPr="000E739D" w:rsidRDefault="000E739D" w:rsidP="000E739D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0E739D">
        <w:rPr>
          <w:rFonts w:asciiTheme="minorHAnsi" w:hAnsiTheme="minorHAnsi" w:cstheme="minorBidi"/>
          <w:color w:val="auto"/>
          <w:kern w:val="2"/>
          <w:sz w:val="22"/>
          <w:szCs w:val="22"/>
        </w:rPr>
        <w:t>Th</w:t>
      </w:r>
      <w:r w:rsidR="004E71BA">
        <w:rPr>
          <w:rFonts w:asciiTheme="minorHAnsi" w:hAnsiTheme="minorHAnsi" w:cstheme="minorBidi"/>
          <w:color w:val="auto"/>
          <w:kern w:val="2"/>
          <w:sz w:val="22"/>
          <w:szCs w:val="22"/>
        </w:rPr>
        <w:t>e Yorkdale</w:t>
      </w:r>
      <w:r w:rsidRPr="000E739D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</w:t>
      </w:r>
      <w:r w:rsidR="004E71BA">
        <w:rPr>
          <w:rFonts w:asciiTheme="minorHAnsi" w:hAnsiTheme="minorHAnsi" w:cstheme="minorBidi"/>
          <w:color w:val="auto"/>
          <w:kern w:val="2"/>
          <w:sz w:val="22"/>
          <w:szCs w:val="22"/>
        </w:rPr>
        <w:t>A</w:t>
      </w:r>
      <w:r w:rsidRPr="000E739D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ward is given yearly to the most outstanding English-language paper dealing with manufactured masonry units. The paper must primarily cover manufactured masonry units (clay, shale, concrete or sand-lime units). Stone units or materials other than those listed are not included. </w:t>
      </w:r>
    </w:p>
    <w:p w14:paraId="11E36E6C" w14:textId="77777777" w:rsidR="00483D47" w:rsidRDefault="00483D47" w:rsidP="00483D47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</w:p>
    <w:p w14:paraId="5BEDBA3F" w14:textId="14299DDE" w:rsidR="00FC6D6C" w:rsidRDefault="00FC6D6C" w:rsidP="00483D47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>E</w:t>
      </w:r>
      <w:r w:rsidR="00483D47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ligibility </w:t>
      </w: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>criteria</w:t>
      </w:r>
      <w:r w:rsidR="00483D47" w:rsidRPr="000E739D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</w:t>
      </w:r>
      <w:r w:rsidR="00483D47">
        <w:rPr>
          <w:rFonts w:asciiTheme="minorHAnsi" w:hAnsiTheme="minorHAnsi" w:cstheme="minorBidi"/>
          <w:color w:val="auto"/>
          <w:kern w:val="2"/>
          <w:sz w:val="22"/>
          <w:szCs w:val="22"/>
        </w:rPr>
        <w:t>for this award</w:t>
      </w: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include the following:</w:t>
      </w:r>
    </w:p>
    <w:p w14:paraId="7BD79157" w14:textId="2997AAFF" w:rsidR="00FC6D6C" w:rsidRDefault="00FC6D6C" w:rsidP="00FA66B0">
      <w:pPr>
        <w:pStyle w:val="Default"/>
        <w:numPr>
          <w:ilvl w:val="0"/>
          <w:numId w:val="1"/>
        </w:numPr>
      </w:pP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The </w:t>
      </w:r>
      <w:r w:rsidR="00483D47" w:rsidRPr="000E739D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paper must have been published between </w:t>
      </w: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July 1, </w:t>
      </w:r>
      <w:r w:rsidR="0054103E">
        <w:rPr>
          <w:rFonts w:asciiTheme="minorHAnsi" w:hAnsiTheme="minorHAnsi" w:cstheme="minorBidi"/>
          <w:color w:val="auto"/>
          <w:kern w:val="2"/>
          <w:sz w:val="22"/>
          <w:szCs w:val="22"/>
        </w:rPr>
        <w:t>2020,</w:t>
      </w: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and June 30, 2024</w:t>
      </w:r>
      <w:r w:rsidR="00FA66B0">
        <w:rPr>
          <w:rFonts w:asciiTheme="minorHAnsi" w:hAnsiTheme="minorHAnsi" w:cstheme="minorBidi"/>
          <w:color w:val="auto"/>
          <w:kern w:val="2"/>
          <w:sz w:val="22"/>
          <w:szCs w:val="22"/>
        </w:rPr>
        <w:t>.</w:t>
      </w:r>
    </w:p>
    <w:p w14:paraId="1D500F79" w14:textId="3593A2C1" w:rsidR="000E739D" w:rsidRDefault="000E739D" w:rsidP="00FA66B0">
      <w:pPr>
        <w:pStyle w:val="ListParagraph"/>
        <w:numPr>
          <w:ilvl w:val="0"/>
          <w:numId w:val="1"/>
        </w:numPr>
        <w:spacing w:after="0"/>
      </w:pPr>
      <w:r>
        <w:t xml:space="preserve">Abstracts </w:t>
      </w:r>
      <w:r w:rsidR="00FC6D6C">
        <w:t>must be</w:t>
      </w:r>
      <w:r>
        <w:t xml:space="preserve"> from conference proceedings and technical publications that have a peer review process.</w:t>
      </w:r>
    </w:p>
    <w:p w14:paraId="590B99ED" w14:textId="4976F6DC" w:rsidR="000E739D" w:rsidRDefault="000E739D" w:rsidP="00FA66B0">
      <w:pPr>
        <w:pStyle w:val="ListParagraph"/>
        <w:numPr>
          <w:ilvl w:val="0"/>
          <w:numId w:val="1"/>
        </w:numPr>
        <w:spacing w:after="0"/>
      </w:pPr>
      <w:r>
        <w:t xml:space="preserve">Abstracts </w:t>
      </w:r>
      <w:r w:rsidR="00FA66B0">
        <w:t xml:space="preserve">focused on topics </w:t>
      </w:r>
      <w:r>
        <w:t>with the following qualities are preferred:</w:t>
      </w:r>
    </w:p>
    <w:p w14:paraId="2D1CFD47" w14:textId="44A77373" w:rsidR="000E739D" w:rsidRDefault="000E739D" w:rsidP="000E739D">
      <w:pPr>
        <w:spacing w:after="0"/>
        <w:ind w:left="720"/>
      </w:pPr>
      <w:r>
        <w:t xml:space="preserve">• </w:t>
      </w:r>
      <w:r w:rsidR="00FA66B0">
        <w:t>focus</w:t>
      </w:r>
      <w:r>
        <w:t xml:space="preserve"> </w:t>
      </w:r>
      <w:r w:rsidR="00BD1A50">
        <w:t xml:space="preserve">on </w:t>
      </w:r>
      <w:r>
        <w:t>physical testing rather than analysis or modeling</w:t>
      </w:r>
    </w:p>
    <w:p w14:paraId="4C2D6103" w14:textId="1B740F24" w:rsidR="000E739D" w:rsidRDefault="000E739D" w:rsidP="000E739D">
      <w:pPr>
        <w:spacing w:after="0"/>
        <w:ind w:left="720"/>
      </w:pPr>
      <w:r>
        <w:t>• high in originality</w:t>
      </w:r>
    </w:p>
    <w:p w14:paraId="03EF903A" w14:textId="39AC0F5A" w:rsidR="000E739D" w:rsidRDefault="000E739D" w:rsidP="000E739D">
      <w:pPr>
        <w:spacing w:after="0"/>
        <w:ind w:left="720"/>
      </w:pPr>
      <w:r>
        <w:t xml:space="preserve">• </w:t>
      </w:r>
      <w:r w:rsidR="00FA66B0">
        <w:t>practical/</w:t>
      </w:r>
      <w:r>
        <w:t>applicable results.</w:t>
      </w:r>
    </w:p>
    <w:p w14:paraId="187CB646" w14:textId="44F57919" w:rsidR="000E739D" w:rsidRDefault="00557575" w:rsidP="00557575">
      <w:pPr>
        <w:pStyle w:val="ListParagraph"/>
        <w:numPr>
          <w:ilvl w:val="0"/>
          <w:numId w:val="1"/>
        </w:numPr>
        <w:spacing w:after="0"/>
      </w:pPr>
      <w:r>
        <w:t xml:space="preserve">The award will be presented at the June </w:t>
      </w:r>
      <w:r w:rsidR="00B83E15">
        <w:t>Awards</w:t>
      </w:r>
      <w:r w:rsidR="00FC2E2D">
        <w:t xml:space="preserve"> Luncheon</w:t>
      </w:r>
      <w:r>
        <w:t xml:space="preserve">, </w:t>
      </w:r>
      <w:r w:rsidR="004B3496">
        <w:t xml:space="preserve">all paper submissions must be in by the end of October. The winner will be announced in March of the following year. </w:t>
      </w:r>
    </w:p>
    <w:p w14:paraId="77A2E4EE" w14:textId="77777777" w:rsidR="00C91257" w:rsidRDefault="00C91257" w:rsidP="00C91257">
      <w:pPr>
        <w:pStyle w:val="ListParagraph"/>
        <w:spacing w:after="0"/>
      </w:pPr>
    </w:p>
    <w:p w14:paraId="3099F4C6" w14:textId="2538CC60" w:rsidR="000E739D" w:rsidRDefault="000E739D" w:rsidP="000E739D">
      <w:r>
        <w:t xml:space="preserve">Submittals should </w:t>
      </w:r>
      <w:r w:rsidR="00FA66B0">
        <w:t xml:space="preserve">provide the following information </w:t>
      </w:r>
      <w:r w:rsidR="0054103E">
        <w:t xml:space="preserve">by </w:t>
      </w:r>
      <w:r w:rsidR="00401E54">
        <w:t xml:space="preserve">e-mail to Krista Robbins, </w:t>
      </w:r>
      <w:hyperlink r:id="rId5" w:history="1">
        <w:r w:rsidR="00401E54" w:rsidRPr="00417F26">
          <w:rPr>
            <w:rStyle w:val="Hyperlink"/>
          </w:rPr>
          <w:t>krobbins@astm.org</w:t>
        </w:r>
      </w:hyperlink>
      <w:r>
        <w:t>:</w:t>
      </w:r>
      <w:r w:rsidR="00401E54">
        <w:t xml:space="preserve"> </w:t>
      </w:r>
    </w:p>
    <w:p w14:paraId="0FF4B8CE" w14:textId="5AEEA96E" w:rsidR="000E739D" w:rsidRDefault="000E739D" w:rsidP="00FA66B0">
      <w:pPr>
        <w:pStyle w:val="ListParagraph"/>
        <w:numPr>
          <w:ilvl w:val="0"/>
          <w:numId w:val="2"/>
        </w:numPr>
      </w:pPr>
      <w:r>
        <w:t>The abstract</w:t>
      </w:r>
    </w:p>
    <w:p w14:paraId="01AF9896" w14:textId="62016224" w:rsidR="000E739D" w:rsidRPr="00A0088A" w:rsidRDefault="004E71BA" w:rsidP="00FA66B0">
      <w:pPr>
        <w:pStyle w:val="ListParagraph"/>
        <w:numPr>
          <w:ilvl w:val="0"/>
          <w:numId w:val="2"/>
        </w:numPr>
      </w:pPr>
      <w:r w:rsidRPr="00A0088A">
        <w:t xml:space="preserve">A </w:t>
      </w:r>
      <w:r w:rsidR="00D53E28" w:rsidRPr="00A0088A">
        <w:t>brief statement about relevance to the award criteria and award-worthiness</w:t>
      </w:r>
    </w:p>
    <w:p w14:paraId="482F7B0F" w14:textId="15D4DAEB" w:rsidR="000E739D" w:rsidRPr="000E739D" w:rsidRDefault="000E739D" w:rsidP="00FA66B0">
      <w:pPr>
        <w:pStyle w:val="ListParagraph"/>
        <w:numPr>
          <w:ilvl w:val="0"/>
          <w:numId w:val="2"/>
        </w:numPr>
      </w:pPr>
      <w:r>
        <w:t>A PDF copy of the paper.</w:t>
      </w:r>
    </w:p>
    <w:p w14:paraId="62CF91F3" w14:textId="77777777" w:rsidR="000E739D" w:rsidRPr="000E739D" w:rsidRDefault="000E739D" w:rsidP="000E739D"/>
    <w:p w14:paraId="52FD050E" w14:textId="0711DA26" w:rsidR="000E739D" w:rsidRDefault="00FA66B0" w:rsidP="000E739D">
      <w:r>
        <w:t xml:space="preserve">For questions related to this activity, please </w:t>
      </w:r>
      <w:r w:rsidR="00113856">
        <w:t xml:space="preserve">contact C15 Staff Manager, Krista Robbins at </w:t>
      </w:r>
      <w:hyperlink r:id="rId6" w:history="1">
        <w:r w:rsidR="00113856" w:rsidRPr="00B558AB">
          <w:rPr>
            <w:rStyle w:val="Hyperlink"/>
          </w:rPr>
          <w:t>krobbins@astm.org</w:t>
        </w:r>
      </w:hyperlink>
      <w:r w:rsidR="00113856">
        <w:t xml:space="preserve"> </w:t>
      </w:r>
    </w:p>
    <w:p w14:paraId="395F29ED" w14:textId="5667C757" w:rsidR="00113856" w:rsidRDefault="00113856" w:rsidP="000E739D">
      <w:r>
        <w:t>ASTM C15 Chair, Mark McGinley</w:t>
      </w:r>
      <w:r w:rsidR="004E71BA">
        <w:t xml:space="preserve">, </w:t>
      </w:r>
      <w:hyperlink r:id="rId7" w:history="1">
        <w:r w:rsidR="004E71BA" w:rsidRPr="00C1410C">
          <w:rPr>
            <w:rStyle w:val="Hyperlink"/>
          </w:rPr>
          <w:t>m.mcginley@louisville.edu</w:t>
        </w:r>
      </w:hyperlink>
      <w:r w:rsidR="004E71BA">
        <w:t xml:space="preserve"> </w:t>
      </w:r>
    </w:p>
    <w:p w14:paraId="781F3B70" w14:textId="0D921C3C" w:rsidR="00113856" w:rsidRDefault="00113856" w:rsidP="000E739D">
      <w:r>
        <w:t xml:space="preserve">ASTM </w:t>
      </w:r>
      <w:r w:rsidR="00335B54">
        <w:t xml:space="preserve">C15 </w:t>
      </w:r>
      <w:r>
        <w:t>Yorkdale Chair, John Sanders</w:t>
      </w:r>
      <w:r w:rsidR="004E71BA">
        <w:t xml:space="preserve">, </w:t>
      </w:r>
      <w:hyperlink r:id="rId8" w:history="1">
        <w:r w:rsidR="004E71BA" w:rsidRPr="00C1410C">
          <w:rPr>
            <w:rStyle w:val="Hyperlink"/>
          </w:rPr>
          <w:t>jpsand@clemson.edu</w:t>
        </w:r>
      </w:hyperlink>
      <w:r w:rsidR="004E71BA">
        <w:t xml:space="preserve"> </w:t>
      </w:r>
    </w:p>
    <w:p w14:paraId="253D7BAD" w14:textId="26211F30" w:rsidR="00113856" w:rsidRDefault="00113856" w:rsidP="000E739D">
      <w:r>
        <w:t xml:space="preserve">ASTM </w:t>
      </w:r>
      <w:r w:rsidR="00335B54">
        <w:t xml:space="preserve">C15 </w:t>
      </w:r>
      <w:r>
        <w:t>Awards Committee Chair, Jamie Farny</w:t>
      </w:r>
      <w:r w:rsidR="004E71BA">
        <w:t xml:space="preserve">, </w:t>
      </w:r>
      <w:hyperlink r:id="rId9" w:history="1">
        <w:r w:rsidR="004E71BA" w:rsidRPr="00C1410C">
          <w:rPr>
            <w:rStyle w:val="Hyperlink"/>
          </w:rPr>
          <w:t>jfarny@cement.org</w:t>
        </w:r>
      </w:hyperlink>
      <w:r w:rsidR="004E71BA">
        <w:t xml:space="preserve"> </w:t>
      </w:r>
    </w:p>
    <w:sectPr w:rsidR="00113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32439"/>
    <w:multiLevelType w:val="hybridMultilevel"/>
    <w:tmpl w:val="A8D2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A74C1"/>
    <w:multiLevelType w:val="hybridMultilevel"/>
    <w:tmpl w:val="B4F471DA"/>
    <w:lvl w:ilvl="0" w:tplc="5080C2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36306">
    <w:abstractNumId w:val="1"/>
  </w:num>
  <w:num w:numId="2" w16cid:durableId="24133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20"/>
    <w:rsid w:val="000324CE"/>
    <w:rsid w:val="000E739D"/>
    <w:rsid w:val="00113856"/>
    <w:rsid w:val="002A19AE"/>
    <w:rsid w:val="00335B54"/>
    <w:rsid w:val="00363DB2"/>
    <w:rsid w:val="00401E54"/>
    <w:rsid w:val="00483D47"/>
    <w:rsid w:val="004B3496"/>
    <w:rsid w:val="004D06BD"/>
    <w:rsid w:val="004E71BA"/>
    <w:rsid w:val="0054103E"/>
    <w:rsid w:val="00557575"/>
    <w:rsid w:val="006A64D0"/>
    <w:rsid w:val="006C23A0"/>
    <w:rsid w:val="008217FA"/>
    <w:rsid w:val="009D0820"/>
    <w:rsid w:val="00A0088A"/>
    <w:rsid w:val="00AA4BD2"/>
    <w:rsid w:val="00B83E15"/>
    <w:rsid w:val="00BD1A50"/>
    <w:rsid w:val="00C91257"/>
    <w:rsid w:val="00D53E28"/>
    <w:rsid w:val="00E65D33"/>
    <w:rsid w:val="00F626E6"/>
    <w:rsid w:val="00FA66B0"/>
    <w:rsid w:val="00FC2E2D"/>
    <w:rsid w:val="00FC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77CB"/>
  <w15:chartTrackingRefBased/>
  <w15:docId w15:val="{30F28A0C-3A10-457B-A417-5BBFEA0E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82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E7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8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sand@clemso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mcginley@louisvill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bbins@astm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obbins@astm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farny@cem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Farny</dc:creator>
  <cp:keywords/>
  <dc:description/>
  <cp:lastModifiedBy>Robbins, Krista</cp:lastModifiedBy>
  <cp:revision>5</cp:revision>
  <dcterms:created xsi:type="dcterms:W3CDTF">2024-06-21T18:52:00Z</dcterms:created>
  <dcterms:modified xsi:type="dcterms:W3CDTF">2024-06-25T18:01:00Z</dcterms:modified>
</cp:coreProperties>
</file>