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E53" w:rsidRDefault="00157E53" w:rsidP="0052512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ASTM Committee F09 on Tires</w:t>
      </w:r>
    </w:p>
    <w:p w:rsidR="00276C5D" w:rsidRPr="00171C84" w:rsidRDefault="00163C88" w:rsidP="00525121">
      <w:pPr>
        <w:jc w:val="center"/>
        <w:rPr>
          <w:b/>
          <w:color w:val="FF0000"/>
          <w:sz w:val="28"/>
          <w:szCs w:val="28"/>
        </w:rPr>
      </w:pPr>
      <w:r w:rsidRPr="00171C84">
        <w:rPr>
          <w:b/>
          <w:color w:val="FF0000"/>
          <w:sz w:val="28"/>
          <w:szCs w:val="28"/>
        </w:rPr>
        <w:t>&lt;&lt;</w:t>
      </w:r>
      <w:proofErr w:type="gramStart"/>
      <w:r w:rsidRPr="00171C84">
        <w:rPr>
          <w:b/>
          <w:color w:val="FF0000"/>
          <w:sz w:val="28"/>
          <w:szCs w:val="28"/>
        </w:rPr>
        <w:t>&lt;  Important</w:t>
      </w:r>
      <w:proofErr w:type="gramEnd"/>
      <w:r w:rsidRPr="00171C84">
        <w:rPr>
          <w:b/>
          <w:color w:val="FF0000"/>
          <w:sz w:val="28"/>
          <w:szCs w:val="28"/>
        </w:rPr>
        <w:t xml:space="preserve"> SRTT Communication </w:t>
      </w:r>
      <w:r w:rsidR="00BF026A" w:rsidRPr="00171C84">
        <w:rPr>
          <w:b/>
          <w:color w:val="FF0000"/>
          <w:sz w:val="28"/>
          <w:szCs w:val="28"/>
        </w:rPr>
        <w:t xml:space="preserve"> </w:t>
      </w:r>
      <w:r w:rsidRPr="00171C84">
        <w:rPr>
          <w:b/>
          <w:color w:val="FF0000"/>
          <w:sz w:val="28"/>
          <w:szCs w:val="28"/>
        </w:rPr>
        <w:t>&gt;&gt;&gt;</w:t>
      </w:r>
    </w:p>
    <w:p w:rsidR="00163C88" w:rsidRPr="00525121" w:rsidRDefault="007A23EA" w:rsidP="005251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Impact of </w:t>
      </w:r>
      <w:r w:rsidR="00163C88" w:rsidRPr="00525121">
        <w:rPr>
          <w:b/>
          <w:sz w:val="24"/>
          <w:szCs w:val="24"/>
        </w:rPr>
        <w:t xml:space="preserve">E1136 P195/75R14 </w:t>
      </w:r>
      <w:r>
        <w:rPr>
          <w:b/>
          <w:sz w:val="24"/>
          <w:szCs w:val="24"/>
        </w:rPr>
        <w:t>SRTT Phase-out on F1805 Snow Spin Test Method</w:t>
      </w:r>
    </w:p>
    <w:p w:rsidR="00163C88" w:rsidRPr="008B49E8" w:rsidRDefault="00D805F7" w:rsidP="00D805F7">
      <w:pPr>
        <w:spacing w:after="0"/>
        <w:rPr>
          <w:b/>
          <w:u w:val="single"/>
        </w:rPr>
      </w:pPr>
      <w:r w:rsidRPr="008B49E8">
        <w:rPr>
          <w:b/>
          <w:u w:val="single"/>
        </w:rPr>
        <w:t>Background</w:t>
      </w:r>
    </w:p>
    <w:p w:rsidR="00794C6C" w:rsidRPr="008B49E8" w:rsidRDefault="00D805F7">
      <w:r w:rsidRPr="008B49E8">
        <w:t>T</w:t>
      </w:r>
      <w:r w:rsidR="00794C6C" w:rsidRPr="008B49E8">
        <w:t>he E1136</w:t>
      </w:r>
      <w:r w:rsidR="002312CA" w:rsidRPr="008B49E8">
        <w:t xml:space="preserve"> tire</w:t>
      </w:r>
      <w:r w:rsidR="00794C6C" w:rsidRPr="008B49E8">
        <w:t xml:space="preserve"> (</w:t>
      </w:r>
      <w:r w:rsidR="002312CA" w:rsidRPr="008B49E8">
        <w:t xml:space="preserve">P195/75R14 SRTT aka </w:t>
      </w:r>
      <w:r w:rsidR="00794C6C" w:rsidRPr="008B49E8">
        <w:t xml:space="preserve">14” SRTT) </w:t>
      </w:r>
      <w:r w:rsidR="00784E90" w:rsidRPr="00784E90">
        <w:t>has been produced since 1986</w:t>
      </w:r>
      <w:r w:rsidR="00784E90">
        <w:t xml:space="preserve">.  It </w:t>
      </w:r>
      <w:r w:rsidR="00794C6C" w:rsidRPr="008B49E8">
        <w:t>is rapidly approaching a state of obsolescence</w:t>
      </w:r>
      <w:r w:rsidRPr="008B49E8">
        <w:t xml:space="preserve"> due to availability of </w:t>
      </w:r>
      <w:r w:rsidR="00784E90">
        <w:t>specific</w:t>
      </w:r>
      <w:r w:rsidRPr="008B49E8">
        <w:t xml:space="preserve"> materials for the tread compound and rapid decrease in the popularity of 14-inch tires.  </w:t>
      </w:r>
      <w:r w:rsidR="0098505B" w:rsidRPr="008B49E8">
        <w:t xml:space="preserve">In May 2015 </w:t>
      </w:r>
      <w:r w:rsidR="00794C6C" w:rsidRPr="008B49E8">
        <w:t xml:space="preserve">Michelin (sole producer of this tire) </w:t>
      </w:r>
      <w:r w:rsidRPr="008B49E8">
        <w:t xml:space="preserve">first notified </w:t>
      </w:r>
      <w:r w:rsidR="0098505B" w:rsidRPr="008B49E8">
        <w:t>industry groups,</w:t>
      </w:r>
      <w:r w:rsidRPr="008B49E8">
        <w:t xml:space="preserve"> </w:t>
      </w:r>
      <w:r w:rsidR="0098505B" w:rsidRPr="008B49E8">
        <w:t>governments, regulators, and standards organizations</w:t>
      </w:r>
      <w:r w:rsidRPr="008B49E8">
        <w:t xml:space="preserve"> of this appr</w:t>
      </w:r>
      <w:r w:rsidR="0098505B" w:rsidRPr="008B49E8">
        <w:t>oaching obsolescence</w:t>
      </w:r>
      <w:r w:rsidRPr="008B49E8">
        <w:t>.  In June 2017 Michelin further communicated a target of late 2019 to end production of this tire.</w:t>
      </w:r>
    </w:p>
    <w:p w:rsidR="00794C6C" w:rsidRPr="008B49E8" w:rsidRDefault="00D805F7">
      <w:r w:rsidRPr="008B49E8">
        <w:t>As a result of these developments, the ASTM F</w:t>
      </w:r>
      <w:r w:rsidR="00DD191F" w:rsidRPr="008B49E8">
        <w:t>0</w:t>
      </w:r>
      <w:r w:rsidRPr="008B49E8">
        <w:t xml:space="preserve">9 Committee on Tires commissioned a </w:t>
      </w:r>
      <w:r w:rsidR="0098505B" w:rsidRPr="008B49E8">
        <w:t>Task Force on E1136/F1805 Winter Traction</w:t>
      </w:r>
      <w:r w:rsidRPr="008B49E8">
        <w:t xml:space="preserve"> to study replacing the E1136 SRTT with the F2493 </w:t>
      </w:r>
      <w:r w:rsidR="002312CA" w:rsidRPr="008B49E8">
        <w:t>(P225/60R16</w:t>
      </w:r>
      <w:r w:rsidRPr="008B49E8">
        <w:t xml:space="preserve"> SRTT</w:t>
      </w:r>
      <w:r w:rsidR="002312CA" w:rsidRPr="008B49E8">
        <w:t xml:space="preserve"> aka 16” SRTT)</w:t>
      </w:r>
      <w:r w:rsidRPr="008B49E8">
        <w:t xml:space="preserve"> </w:t>
      </w:r>
      <w:r w:rsidR="0098505B" w:rsidRPr="008B49E8">
        <w:t xml:space="preserve">as the reference tire </w:t>
      </w:r>
      <w:r w:rsidRPr="008B49E8">
        <w:t>for the F1805 Snow Spin Traction test.</w:t>
      </w:r>
    </w:p>
    <w:p w:rsidR="00794C6C" w:rsidRPr="008B49E8" w:rsidRDefault="0098505B" w:rsidP="0098505B">
      <w:pPr>
        <w:spacing w:after="0"/>
        <w:rPr>
          <w:b/>
          <w:u w:val="single"/>
        </w:rPr>
      </w:pPr>
      <w:r w:rsidRPr="008B49E8">
        <w:rPr>
          <w:b/>
          <w:u w:val="single"/>
        </w:rPr>
        <w:t>Executive Summary</w:t>
      </w:r>
    </w:p>
    <w:p w:rsidR="0098505B" w:rsidRPr="008B49E8" w:rsidRDefault="0098505B">
      <w:r w:rsidRPr="008B49E8">
        <w:t xml:space="preserve">The </w:t>
      </w:r>
      <w:r w:rsidR="00FB5372" w:rsidRPr="008B49E8">
        <w:t xml:space="preserve">Task Force on E1136/F1805 Winter Traction (TF) conducted detailed and rigorous studies during the winter test seasons of 2016, 2017 and 2018.  Four </w:t>
      </w:r>
      <w:r w:rsidR="00466B50">
        <w:t>ISO-17025</w:t>
      </w:r>
      <w:r w:rsidR="002312CA" w:rsidRPr="008B49E8">
        <w:t xml:space="preserve"> accredited </w:t>
      </w:r>
      <w:r w:rsidR="00FB5372" w:rsidRPr="008B49E8">
        <w:t xml:space="preserve">snow test vendors conducted the testing and provided the results for these studies.  The primary goal of these studies was to establish the </w:t>
      </w:r>
      <w:r w:rsidR="00F839F6" w:rsidRPr="008B49E8">
        <w:t>correlation</w:t>
      </w:r>
      <w:r w:rsidR="00FB5372" w:rsidRPr="008B49E8">
        <w:t xml:space="preserve"> between the </w:t>
      </w:r>
      <w:r w:rsidR="002312CA" w:rsidRPr="008B49E8">
        <w:t>16”</w:t>
      </w:r>
      <w:r w:rsidR="00FB5372" w:rsidRPr="008B49E8">
        <w:t xml:space="preserve"> and 14” SRTTs with respect to the F1805 snow spin test.</w:t>
      </w:r>
    </w:p>
    <w:p w:rsidR="00926AB5" w:rsidRPr="008B49E8" w:rsidRDefault="009C66EB">
      <w:r w:rsidRPr="008B49E8">
        <w:t>W</w:t>
      </w:r>
      <w:r w:rsidR="002312CA" w:rsidRPr="008B49E8">
        <w:t>ith this correlation</w:t>
      </w:r>
      <w:r w:rsidRPr="008B49E8">
        <w:t xml:space="preserve">, future tests can </w:t>
      </w:r>
      <w:r w:rsidR="00D91EC4" w:rsidRPr="008B49E8">
        <w:t>measure tires relative to the</w:t>
      </w:r>
      <w:r w:rsidRPr="008B49E8">
        <w:t xml:space="preserve"> 16” SRTT</w:t>
      </w:r>
      <w:r w:rsidR="00D91EC4" w:rsidRPr="008B49E8">
        <w:t xml:space="preserve"> and predict an equivalent rating versus the 14”</w:t>
      </w:r>
      <w:r w:rsidR="00926AB5" w:rsidRPr="008B49E8">
        <w:t xml:space="preserve"> SRTT.  </w:t>
      </w:r>
      <w:r w:rsidR="002312CA" w:rsidRPr="008B49E8">
        <w:t>The TF considered two methodologies by which this correlation could be made</w:t>
      </w:r>
      <w:r w:rsidR="00926AB5" w:rsidRPr="008B49E8">
        <w:t>:</w:t>
      </w:r>
    </w:p>
    <w:p w:rsidR="00163C88" w:rsidRPr="008B49E8" w:rsidRDefault="00926AB5" w:rsidP="002312CA">
      <w:pPr>
        <w:pStyle w:val="ListParagraph"/>
        <w:numPr>
          <w:ilvl w:val="0"/>
          <w:numId w:val="4"/>
        </w:numPr>
      </w:pPr>
      <w:r w:rsidRPr="008B49E8">
        <w:t xml:space="preserve">Apply a constant ratio (i.e., predicted 14” SRTT rating = measured 16” SRTT rating </w:t>
      </w:r>
      <w:r w:rsidR="006629BA" w:rsidRPr="008B49E8">
        <w:t xml:space="preserve"> </w:t>
      </w:r>
      <w:r w:rsidRPr="008B49E8">
        <w:t xml:space="preserve">x </w:t>
      </w:r>
      <w:r w:rsidR="006629BA" w:rsidRPr="008B49E8">
        <w:t xml:space="preserve"> </w:t>
      </w:r>
      <w:r w:rsidRPr="008B49E8">
        <w:t>CR)</w:t>
      </w:r>
    </w:p>
    <w:p w:rsidR="00926AB5" w:rsidRPr="008B49E8" w:rsidRDefault="001C6CE6" w:rsidP="002312CA">
      <w:pPr>
        <w:pStyle w:val="ListParagraph"/>
        <w:numPr>
          <w:ilvl w:val="0"/>
          <w:numId w:val="4"/>
        </w:numPr>
      </w:pPr>
      <w:r w:rsidRPr="008B49E8">
        <w:t>Apply</w:t>
      </w:r>
      <w:r w:rsidR="001D23B6" w:rsidRPr="008B49E8">
        <w:t xml:space="preserve"> a </w:t>
      </w:r>
      <w:r w:rsidRPr="008B49E8">
        <w:t xml:space="preserve">calculated </w:t>
      </w:r>
      <w:r w:rsidR="001D23B6" w:rsidRPr="008B49E8">
        <w:t>linear</w:t>
      </w:r>
      <w:r w:rsidR="00926AB5" w:rsidRPr="008B49E8">
        <w:t xml:space="preserve"> model (i.e., predicted 14” SRTT rating = measured 16” SRTT rating </w:t>
      </w:r>
      <w:r w:rsidR="006629BA" w:rsidRPr="008B49E8">
        <w:t xml:space="preserve"> </w:t>
      </w:r>
      <w:r w:rsidR="00926AB5" w:rsidRPr="008B49E8">
        <w:t>x multiple factors)</w:t>
      </w:r>
    </w:p>
    <w:p w:rsidR="006629BA" w:rsidRPr="008B49E8" w:rsidRDefault="001C6CE6" w:rsidP="001C6CE6">
      <w:r w:rsidRPr="008B49E8">
        <w:t xml:space="preserve">The TF determined that the constant ratio </w:t>
      </w:r>
      <w:r w:rsidR="00C04866" w:rsidRPr="008B49E8">
        <w:t xml:space="preserve">approach (1) was </w:t>
      </w:r>
      <w:r w:rsidR="008371C8" w:rsidRPr="008B49E8">
        <w:t>preferred</w:t>
      </w:r>
      <w:r w:rsidRPr="008B49E8">
        <w:t xml:space="preserve">.  Therefore, the TF recommends application of the following predictive tool for F1805 snow spin tests conducted </w:t>
      </w:r>
      <w:r w:rsidR="006629BA" w:rsidRPr="008B49E8">
        <w:t>after the 14” SRTT phase-out:</w:t>
      </w:r>
    </w:p>
    <w:p w:rsidR="002D04AD" w:rsidRPr="008B49E8" w:rsidRDefault="006629BA" w:rsidP="002D04AD">
      <w:pPr>
        <w:spacing w:after="0"/>
        <w:rPr>
          <w:b/>
          <w:color w:val="0070C0"/>
        </w:rPr>
      </w:pPr>
      <w:r w:rsidRPr="008B49E8">
        <w:rPr>
          <w:b/>
          <w:color w:val="0070C0"/>
        </w:rPr>
        <w:t xml:space="preserve">Equivalent 14” SRTT Rating = Measured 16” SRTT </w:t>
      </w:r>
      <w:proofErr w:type="gramStart"/>
      <w:r w:rsidRPr="008B49E8">
        <w:rPr>
          <w:b/>
          <w:color w:val="0070C0"/>
        </w:rPr>
        <w:t>Rating  x</w:t>
      </w:r>
      <w:proofErr w:type="gramEnd"/>
      <w:r w:rsidRPr="008B49E8">
        <w:rPr>
          <w:b/>
          <w:color w:val="0070C0"/>
        </w:rPr>
        <w:t xml:space="preserve">  </w:t>
      </w:r>
      <w:r w:rsidR="002D04AD" w:rsidRPr="008B49E8">
        <w:rPr>
          <w:b/>
          <w:color w:val="0070C0"/>
        </w:rPr>
        <w:t>16” SRTT Correlation Factor</w:t>
      </w:r>
    </w:p>
    <w:p w:rsidR="001C6CE6" w:rsidRPr="008B49E8" w:rsidRDefault="002D04AD" w:rsidP="001C6CE6">
      <w:r w:rsidRPr="008B49E8">
        <w:t>where 16” SRTT Correlation Factor = 0.987</w:t>
      </w:r>
      <w:r w:rsidR="001C6CE6" w:rsidRPr="008B49E8">
        <w:t xml:space="preserve"> </w:t>
      </w:r>
    </w:p>
    <w:p w:rsidR="001C6CE6" w:rsidRPr="008B49E8" w:rsidRDefault="006629BA" w:rsidP="006629BA">
      <w:pPr>
        <w:spacing w:after="0"/>
      </w:pPr>
      <w:r w:rsidRPr="008B49E8">
        <w:t xml:space="preserve">The constant ratio approach </w:t>
      </w:r>
      <w:r w:rsidR="00D3794D">
        <w:t xml:space="preserve">(1) </w:t>
      </w:r>
      <w:r w:rsidR="001C6CE6" w:rsidRPr="008B49E8">
        <w:t>was preferred for the following reasons:</w:t>
      </w:r>
    </w:p>
    <w:p w:rsidR="001C6CE6" w:rsidRPr="008B49E8" w:rsidRDefault="006629BA" w:rsidP="001C6CE6">
      <w:pPr>
        <w:pStyle w:val="ListParagraph"/>
        <w:numPr>
          <w:ilvl w:val="0"/>
          <w:numId w:val="3"/>
        </w:numPr>
      </w:pPr>
      <w:r w:rsidRPr="008B49E8">
        <w:t>W</w:t>
      </w:r>
      <w:r w:rsidR="001C6CE6" w:rsidRPr="008B49E8">
        <w:t>orks equally well for all vendors</w:t>
      </w:r>
      <w:r w:rsidR="000723D4" w:rsidRPr="008B49E8">
        <w:t xml:space="preserve"> whereas the linear model method did not</w:t>
      </w:r>
    </w:p>
    <w:p w:rsidR="001C6CE6" w:rsidRPr="008B49E8" w:rsidRDefault="006629BA" w:rsidP="001C6CE6">
      <w:pPr>
        <w:pStyle w:val="ListParagraph"/>
        <w:numPr>
          <w:ilvl w:val="0"/>
          <w:numId w:val="3"/>
        </w:numPr>
      </w:pPr>
      <w:r w:rsidRPr="008B49E8">
        <w:t>S</w:t>
      </w:r>
      <w:r w:rsidR="001C6CE6" w:rsidRPr="008B49E8">
        <w:t>imple for vendors to implement</w:t>
      </w:r>
    </w:p>
    <w:p w:rsidR="001C6CE6" w:rsidRPr="008B49E8" w:rsidRDefault="00CD30D3" w:rsidP="001C6CE6">
      <w:pPr>
        <w:pStyle w:val="ListParagraph"/>
        <w:numPr>
          <w:ilvl w:val="0"/>
          <w:numId w:val="3"/>
        </w:numPr>
      </w:pPr>
      <w:r w:rsidRPr="008B49E8">
        <w:t xml:space="preserve">Does not artificially inflate ratings or grant </w:t>
      </w:r>
      <w:r w:rsidR="000B185D" w:rsidRPr="008B49E8">
        <w:t>the 3-Peak Mountain Snowflake (3PMSF)</w:t>
      </w:r>
      <w:r w:rsidRPr="008B49E8">
        <w:t xml:space="preserve"> certification to tires which are </w:t>
      </w:r>
      <w:r w:rsidR="00046042" w:rsidRPr="008B49E8">
        <w:t>undeserving (i.e., candidate tire would have to generate rating of 111.4</w:t>
      </w:r>
      <w:r w:rsidRPr="008B49E8">
        <w:t xml:space="preserve"> versus 16” SRTT </w:t>
      </w:r>
      <w:r w:rsidR="00046042" w:rsidRPr="008B49E8">
        <w:t xml:space="preserve">in order to </w:t>
      </w:r>
      <w:r w:rsidRPr="008B49E8">
        <w:t xml:space="preserve">correlate to </w:t>
      </w:r>
      <w:r w:rsidR="00046042" w:rsidRPr="008B49E8">
        <w:t xml:space="preserve">a </w:t>
      </w:r>
      <w:r w:rsidRPr="008B49E8">
        <w:t xml:space="preserve">rating of </w:t>
      </w:r>
      <w:r w:rsidR="00046042" w:rsidRPr="008B49E8">
        <w:t>110</w:t>
      </w:r>
      <w:r w:rsidRPr="008B49E8">
        <w:t xml:space="preserve"> versus 14” SRTT)</w:t>
      </w:r>
    </w:p>
    <w:p w:rsidR="00CD30D3" w:rsidRPr="008B49E8" w:rsidRDefault="00CD30D3" w:rsidP="00CD30D3">
      <w:r w:rsidRPr="008B49E8">
        <w:t>The TF will publish a detailed Technical Report which outlines the scope and approach of the studies as well as the comparison of the options which were considered.  Publication of this Technical</w:t>
      </w:r>
      <w:r w:rsidR="00A41D12">
        <w:t xml:space="preserve"> Report is targeted for EOY 2018</w:t>
      </w:r>
      <w:r w:rsidRPr="008B49E8">
        <w:t>.</w:t>
      </w:r>
    </w:p>
    <w:sectPr w:rsidR="00CD30D3" w:rsidRPr="008B49E8" w:rsidSect="00464452">
      <w:headerReference w:type="default" r:id="rId7"/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5B5" w:rsidRDefault="00F365B5" w:rsidP="00525121">
      <w:pPr>
        <w:spacing w:after="0" w:line="240" w:lineRule="auto"/>
      </w:pPr>
      <w:r>
        <w:separator/>
      </w:r>
    </w:p>
  </w:endnote>
  <w:endnote w:type="continuationSeparator" w:id="0">
    <w:p w:rsidR="00F365B5" w:rsidRDefault="00F365B5" w:rsidP="0052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5B5" w:rsidRDefault="00F365B5" w:rsidP="00525121">
      <w:pPr>
        <w:spacing w:after="0" w:line="240" w:lineRule="auto"/>
      </w:pPr>
      <w:r>
        <w:separator/>
      </w:r>
    </w:p>
  </w:footnote>
  <w:footnote w:type="continuationSeparator" w:id="0">
    <w:p w:rsidR="00F365B5" w:rsidRDefault="00F365B5" w:rsidP="00525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121" w:rsidRDefault="00525121">
    <w:pPr>
      <w:pStyle w:val="Header"/>
    </w:pPr>
    <w:r>
      <w:ptab w:relativeTo="margin" w:alignment="center" w:leader="none"/>
    </w:r>
    <w:r>
      <w:ptab w:relativeTo="margin" w:alignment="right" w:leader="none"/>
    </w:r>
    <w:r w:rsidR="00645CB4">
      <w:t>06 Novem</w:t>
    </w:r>
    <w:r w:rsidR="007A23EA">
      <w:t>ber</w:t>
    </w:r>
    <w:r w:rsidR="007F5D15">
      <w:t xml:space="preserve"> 201</w:t>
    </w:r>
    <w:r w:rsidR="007A23EA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85C47"/>
    <w:multiLevelType w:val="hybridMultilevel"/>
    <w:tmpl w:val="A142F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D966D7"/>
    <w:multiLevelType w:val="hybridMultilevel"/>
    <w:tmpl w:val="42AC29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D67026"/>
    <w:multiLevelType w:val="hybridMultilevel"/>
    <w:tmpl w:val="73EC7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6148C2"/>
    <w:multiLevelType w:val="hybridMultilevel"/>
    <w:tmpl w:val="1B52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88"/>
    <w:rsid w:val="00030E66"/>
    <w:rsid w:val="00046042"/>
    <w:rsid w:val="000629C2"/>
    <w:rsid w:val="000723D4"/>
    <w:rsid w:val="00092AFC"/>
    <w:rsid w:val="000B185D"/>
    <w:rsid w:val="000D0873"/>
    <w:rsid w:val="001453C7"/>
    <w:rsid w:val="0015786C"/>
    <w:rsid w:val="00157E53"/>
    <w:rsid w:val="00163C88"/>
    <w:rsid w:val="00171C84"/>
    <w:rsid w:val="001C6CE6"/>
    <w:rsid w:val="001D23B6"/>
    <w:rsid w:val="002265C5"/>
    <w:rsid w:val="002312CA"/>
    <w:rsid w:val="00241EFA"/>
    <w:rsid w:val="002A09D1"/>
    <w:rsid w:val="002D04AD"/>
    <w:rsid w:val="002E44F5"/>
    <w:rsid w:val="002F701B"/>
    <w:rsid w:val="0030100D"/>
    <w:rsid w:val="00382F8C"/>
    <w:rsid w:val="00407C5C"/>
    <w:rsid w:val="00464452"/>
    <w:rsid w:val="0046575F"/>
    <w:rsid w:val="00466B50"/>
    <w:rsid w:val="00525121"/>
    <w:rsid w:val="005C48BD"/>
    <w:rsid w:val="005E1F99"/>
    <w:rsid w:val="006111BD"/>
    <w:rsid w:val="00645CB4"/>
    <w:rsid w:val="006629BA"/>
    <w:rsid w:val="00693906"/>
    <w:rsid w:val="00784E90"/>
    <w:rsid w:val="007876E0"/>
    <w:rsid w:val="00794C6C"/>
    <w:rsid w:val="007A10ED"/>
    <w:rsid w:val="007A23EA"/>
    <w:rsid w:val="007F5D15"/>
    <w:rsid w:val="00801A8D"/>
    <w:rsid w:val="00836BED"/>
    <w:rsid w:val="008371C8"/>
    <w:rsid w:val="008571F2"/>
    <w:rsid w:val="00873A96"/>
    <w:rsid w:val="008A6350"/>
    <w:rsid w:val="008B49E8"/>
    <w:rsid w:val="00901A6F"/>
    <w:rsid w:val="00926AB5"/>
    <w:rsid w:val="00936AC4"/>
    <w:rsid w:val="00952A12"/>
    <w:rsid w:val="00954F09"/>
    <w:rsid w:val="0098505B"/>
    <w:rsid w:val="009C66EB"/>
    <w:rsid w:val="00A41D12"/>
    <w:rsid w:val="00AC36D7"/>
    <w:rsid w:val="00B06108"/>
    <w:rsid w:val="00B807F2"/>
    <w:rsid w:val="00B8626F"/>
    <w:rsid w:val="00BF026A"/>
    <w:rsid w:val="00C04866"/>
    <w:rsid w:val="00C43CDF"/>
    <w:rsid w:val="00C661CE"/>
    <w:rsid w:val="00CD30D3"/>
    <w:rsid w:val="00D3794D"/>
    <w:rsid w:val="00D47087"/>
    <w:rsid w:val="00D64C6A"/>
    <w:rsid w:val="00D805F7"/>
    <w:rsid w:val="00D91EC4"/>
    <w:rsid w:val="00D958B5"/>
    <w:rsid w:val="00DA037B"/>
    <w:rsid w:val="00DC32D5"/>
    <w:rsid w:val="00DD191F"/>
    <w:rsid w:val="00E26374"/>
    <w:rsid w:val="00EC0AC4"/>
    <w:rsid w:val="00ED1930"/>
    <w:rsid w:val="00EF314A"/>
    <w:rsid w:val="00EF7AD7"/>
    <w:rsid w:val="00F22C71"/>
    <w:rsid w:val="00F365B5"/>
    <w:rsid w:val="00F43656"/>
    <w:rsid w:val="00F839F6"/>
    <w:rsid w:val="00FB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BA983-4843-4B44-9365-DC2799E6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121"/>
  </w:style>
  <w:style w:type="paragraph" w:styleId="Footer">
    <w:name w:val="footer"/>
    <w:basedOn w:val="Normal"/>
    <w:link w:val="FooterChar"/>
    <w:uiPriority w:val="99"/>
    <w:unhideWhenUsed/>
    <w:rsid w:val="0052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121"/>
  </w:style>
  <w:style w:type="paragraph" w:styleId="BalloonText">
    <w:name w:val="Balloon Text"/>
    <w:basedOn w:val="Normal"/>
    <w:link w:val="BalloonTextChar"/>
    <w:uiPriority w:val="99"/>
    <w:semiHidden/>
    <w:unhideWhenUsed/>
    <w:rsid w:val="00BF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5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MICHELIN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Limone, Lindsey</cp:lastModifiedBy>
  <cp:revision>2</cp:revision>
  <cp:lastPrinted>2015-05-22T15:24:00Z</cp:lastPrinted>
  <dcterms:created xsi:type="dcterms:W3CDTF">2018-11-08T14:47:00Z</dcterms:created>
  <dcterms:modified xsi:type="dcterms:W3CDTF">2018-11-08T14:47:00Z</dcterms:modified>
</cp:coreProperties>
</file>